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8537C" w14:textId="5395F9D0" w:rsidR="00DB22B0" w:rsidRDefault="00062F2E" w:rsidP="00062F2E">
      <w:pPr>
        <w:spacing w:line="620" w:lineRule="exact"/>
        <w:ind w:firstLineChars="1150" w:firstLine="3220"/>
        <w:rPr>
          <w:rFonts w:ascii="ＭＳ ゴシック;MS Gothic" w:eastAsia="ＭＳ Ｐゴシック" w:hAnsi="ＭＳ ゴシック;MS Gothic" w:cs="ＭＳ ゴシック;MS Gothic" w:hint="eastAsia"/>
          <w:b/>
          <w:bCs/>
          <w:sz w:val="28"/>
          <w:szCs w:val="28"/>
        </w:rPr>
      </w:pPr>
      <w:r w:rsidRPr="00062F2E">
        <w:rPr>
          <w:rFonts w:ascii="ＭＳ ゴシック;MS Gothic" w:eastAsia="ＭＳ ゴシック;MS Gothic" w:hAnsi="ＭＳ ゴシック;MS Gothic" w:cs="ＭＳ ゴシック;MS Gothic" w:hint="eastAsia"/>
          <w:b/>
          <w:sz w:val="28"/>
          <w:szCs w:val="28"/>
          <w:bdr w:val="single" w:sz="4" w:space="0" w:color="auto"/>
        </w:rPr>
        <w:t>送信先アドレス</w:t>
      </w:r>
      <w:r>
        <w:rPr>
          <w:rFonts w:ascii="ＭＳ ゴシック;MS Gothic" w:eastAsia="ＭＳ ゴシック;MS Gothic" w:hAnsi="ＭＳ ゴシック;MS Gothic" w:cs="ＭＳ ゴシック;MS Gothic"/>
          <w:b/>
          <w:sz w:val="28"/>
          <w:szCs w:val="28"/>
          <w:bdr w:val="single" w:sz="4" w:space="0" w:color="auto"/>
        </w:rPr>
        <w:t xml:space="preserve">  </w:t>
      </w:r>
      <w:hyperlink r:id="rId5" w:history="1">
        <w:r w:rsidRPr="00E1408D">
          <w:rPr>
            <w:rStyle w:val="af4"/>
            <w:rFonts w:ascii="ＭＳ ゴシック;MS Gothic" w:eastAsia="ＭＳ ゴシック;MS Gothic" w:hAnsi="ＭＳ ゴシック;MS Gothic" w:cs="ＭＳ ゴシック;MS Gothic"/>
            <w:b/>
            <w:sz w:val="28"/>
            <w:szCs w:val="28"/>
            <w:bdr w:val="single" w:sz="4" w:space="0" w:color="auto"/>
          </w:rPr>
          <w:t>shinkanky</w:t>
        </w:r>
        <w:r w:rsidRPr="00E1408D">
          <w:rPr>
            <w:rStyle w:val="af4"/>
            <w:rFonts w:ascii="ＭＳ ゴシック;MS Gothic" w:eastAsia="ＭＳ ゴシック;MS Gothic" w:hAnsi="ＭＳ ゴシック;MS Gothic" w:cs="ＭＳ ゴシック;MS Gothic"/>
            <w:b/>
            <w:sz w:val="28"/>
            <w:szCs w:val="28"/>
            <w:bdr w:val="single" w:sz="4" w:space="0" w:color="auto"/>
          </w:rPr>
          <w:t>o</w:t>
        </w:r>
        <w:r w:rsidRPr="00E1408D">
          <w:rPr>
            <w:rStyle w:val="af4"/>
            <w:rFonts w:ascii="ＭＳ ゴシック;MS Gothic" w:eastAsia="ＭＳ ゴシック;MS Gothic" w:hAnsi="ＭＳ ゴシック;MS Gothic" w:cs="ＭＳ ゴシック;MS Gothic"/>
            <w:b/>
            <w:sz w:val="28"/>
            <w:szCs w:val="28"/>
            <w:bdr w:val="single" w:sz="4" w:space="0" w:color="auto"/>
          </w:rPr>
          <w:t>u@eagle.ocn.ne.jp</w:t>
        </w:r>
      </w:hyperlink>
    </w:p>
    <w:p w14:paraId="42A03654" w14:textId="77777777" w:rsidR="00062F2E" w:rsidRDefault="00062F2E" w:rsidP="00DB22B0">
      <w:pPr>
        <w:spacing w:line="620" w:lineRule="exact"/>
        <w:ind w:firstLineChars="700" w:firstLine="2249"/>
        <w:rPr>
          <w:rFonts w:ascii="ＭＳ ゴシック;MS Gothic" w:eastAsia="ＭＳ Ｐゴシック" w:hAnsi="ＭＳ ゴシック;MS Gothic" w:cs="ＭＳ ゴシック;MS Gothic"/>
          <w:b/>
          <w:bCs/>
          <w:sz w:val="32"/>
          <w:szCs w:val="32"/>
          <w:u w:val="single"/>
        </w:rPr>
      </w:pPr>
    </w:p>
    <w:p w14:paraId="6BAC3E61" w14:textId="582FF393" w:rsidR="00C22D6B" w:rsidRPr="00355D30" w:rsidRDefault="00355D30" w:rsidP="00DB22B0">
      <w:pPr>
        <w:spacing w:line="620" w:lineRule="exact"/>
        <w:ind w:firstLineChars="700" w:firstLine="2249"/>
        <w:rPr>
          <w:sz w:val="32"/>
          <w:szCs w:val="32"/>
        </w:rPr>
      </w:pPr>
      <w:r w:rsidRPr="00355D30">
        <w:rPr>
          <w:rFonts w:ascii="ＭＳ ゴシック;MS Gothic" w:eastAsia="ＭＳ Ｐゴシック" w:hAnsi="ＭＳ ゴシック;MS Gothic" w:cs="ＭＳ ゴシック;MS Gothic"/>
          <w:b/>
          <w:bCs/>
          <w:sz w:val="32"/>
          <w:szCs w:val="32"/>
          <w:u w:val="single"/>
        </w:rPr>
        <w:t>研修会の受講に関するアンケート</w:t>
      </w:r>
    </w:p>
    <w:p w14:paraId="49E1F5E4" w14:textId="77777777" w:rsidR="00C22D6B" w:rsidRDefault="00C22D6B">
      <w:pPr>
        <w:spacing w:line="440" w:lineRule="exact"/>
        <w:ind w:left="241" w:hanging="241"/>
        <w:rPr>
          <w:rFonts w:ascii="ＭＳ ゴシック;MS Gothic" w:eastAsia="ＭＳ 明朝" w:hAnsi="ＭＳ ゴシック;MS Gothic" w:cs="ＭＳ ゴシック;MS Gothic" w:hint="eastAsia"/>
          <w:b/>
          <w:sz w:val="24"/>
          <w:szCs w:val="24"/>
        </w:rPr>
      </w:pPr>
    </w:p>
    <w:p w14:paraId="7CA2FFF8" w14:textId="77777777" w:rsidR="00C22D6B" w:rsidRDefault="00355D30">
      <w:pPr>
        <w:spacing w:line="440" w:lineRule="exact"/>
        <w:ind w:left="241" w:hanging="241"/>
      </w:pPr>
      <w:r>
        <w:rPr>
          <w:rFonts w:ascii="ＭＳ ゴシック;MS Gothic" w:eastAsia="ＭＳ 明朝" w:hAnsi="ＭＳ ゴシック;MS Gothic" w:cs="ＭＳ ゴシック;MS Gothic"/>
          <w:b/>
          <w:sz w:val="24"/>
          <w:szCs w:val="24"/>
        </w:rPr>
        <w:t xml:space="preserve"> </w:t>
      </w:r>
      <w:r>
        <w:rPr>
          <w:rFonts w:ascii="ＭＳ ゴシック;MS Gothic" w:eastAsia="ＭＳ 明朝" w:hAnsi="ＭＳ ゴシック;MS Gothic" w:cs="ＭＳ ゴシック;MS Gothic"/>
          <w:b/>
          <w:sz w:val="24"/>
          <w:szCs w:val="24"/>
        </w:rPr>
        <w:t xml:space="preserve">　</w:t>
      </w:r>
      <w:r>
        <w:rPr>
          <w:rFonts w:ascii="ＭＳ ゴシック;MS Gothic" w:eastAsia="ＭＳ 明朝" w:hAnsi="ＭＳ ゴシック;MS Gothic" w:cs="ＭＳ ゴシック;MS Gothic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ゴシック;MS Gothic"/>
          <w:b/>
          <w:sz w:val="22"/>
        </w:rPr>
        <w:t>今年度の研修会は</w:t>
      </w:r>
      <w:r>
        <w:rPr>
          <w:rFonts w:ascii="ＭＳ Ｐゴシック" w:eastAsia="ＭＳ Ｐゴシック" w:hAnsi="ＭＳ Ｐゴシック" w:cs="ＭＳ ゴシック;MS Gothic"/>
          <w:b/>
          <w:color w:val="000000" w:themeColor="text1"/>
          <w:sz w:val="22"/>
        </w:rPr>
        <w:t>、従来の対面型の開催に加えて、研修会</w:t>
      </w:r>
      <w:r>
        <w:rPr>
          <w:rFonts w:ascii="ＭＳ Ｐゴシック" w:eastAsia="ＭＳ Ｐゴシック" w:hAnsi="ＭＳ Ｐゴシック" w:cs="ＭＳ ゴシック;MS Gothic"/>
          <w:b/>
          <w:bCs/>
          <w:color w:val="000000" w:themeColor="text1"/>
          <w:sz w:val="22"/>
        </w:rPr>
        <w:t>会場に出向かなくても情報収集が可能となるよう、次の方法も併用して行うようこととしています。</w:t>
      </w:r>
      <w:r>
        <w:rPr>
          <w:rFonts w:ascii="ＭＳ ゴシック;MS Gothic" w:eastAsia="ＭＳ 明朝" w:hAnsi="ＭＳ ゴシック;MS Gothic" w:cs="ＭＳ ゴシック;MS Gothic"/>
          <w:b/>
          <w:sz w:val="22"/>
        </w:rPr>
        <w:t xml:space="preserve">　</w:t>
      </w:r>
      <w:r>
        <w:rPr>
          <w:rFonts w:ascii="ＭＳ ゴシック;MS Gothic" w:eastAsia="ＭＳ 明朝" w:hAnsi="ＭＳ ゴシック;MS Gothic" w:cs="ＭＳ ゴシック;MS Gothic"/>
          <w:b/>
          <w:sz w:val="22"/>
        </w:rPr>
        <w:t xml:space="preserve"> </w:t>
      </w:r>
    </w:p>
    <w:p w14:paraId="1442CCA0" w14:textId="77777777" w:rsidR="00C22D6B" w:rsidRDefault="00355D30">
      <w:pPr>
        <w:spacing w:line="440" w:lineRule="exact"/>
        <w:ind w:left="210" w:firstLine="110"/>
      </w:pPr>
      <w:r>
        <w:rPr>
          <w:rFonts w:ascii="ＭＳ Ｐゴシック" w:eastAsia="ＭＳ Ｐゴシック" w:hAnsi="ＭＳ Ｐゴシック" w:cs="ＭＳ ゴシック;MS Gothic"/>
          <w:b/>
          <w:sz w:val="22"/>
        </w:rPr>
        <w:t xml:space="preserve">　①　オンライン研修会の開催　 　</w:t>
      </w:r>
    </w:p>
    <w:p w14:paraId="61B0CF98" w14:textId="77777777" w:rsidR="00C22D6B" w:rsidRDefault="00355D30">
      <w:pPr>
        <w:spacing w:line="440" w:lineRule="exact"/>
        <w:ind w:left="210" w:firstLine="110"/>
      </w:pPr>
      <w:r>
        <w:rPr>
          <w:rFonts w:ascii="ＭＳ Ｐゴシック" w:eastAsia="ＭＳ Ｐゴシック" w:hAnsi="ＭＳ Ｐゴシック" w:cs="ＭＳ ゴシック;MS Gothic"/>
          <w:b/>
          <w:sz w:val="22"/>
        </w:rPr>
        <w:t xml:space="preserve">　②　研修会資料に講師解説を加えた資料提供　 　</w:t>
      </w:r>
    </w:p>
    <w:p w14:paraId="5718E045" w14:textId="77777777" w:rsidR="00C22D6B" w:rsidRDefault="00355D30">
      <w:pPr>
        <w:spacing w:line="440" w:lineRule="exact"/>
        <w:ind w:left="210" w:firstLine="110"/>
      </w:pPr>
      <w:r>
        <w:rPr>
          <w:rFonts w:ascii="ＭＳ Ｐゴシック" w:eastAsia="ＭＳ Ｐゴシック" w:hAnsi="ＭＳ Ｐゴシック" w:cs="ＭＳ ゴシック;MS Gothic"/>
          <w:b/>
          <w:sz w:val="22"/>
        </w:rPr>
        <w:t xml:space="preserve">　③　研修会資料の提供　 </w:t>
      </w:r>
      <w:r>
        <w:rPr>
          <w:rFonts w:ascii="ＭＳ Ｐゴシック" w:eastAsia="ＭＳ Ｐゴシック" w:hAnsi="ＭＳ Ｐゴシック" w:cs="ＭＳ 明朝"/>
          <w:b/>
          <w:bCs/>
          <w:sz w:val="22"/>
        </w:rPr>
        <w:t xml:space="preserve">　</w:t>
      </w:r>
    </w:p>
    <w:p w14:paraId="7060A00A" w14:textId="77777777" w:rsidR="00C22D6B" w:rsidRDefault="00355D30">
      <w:pPr>
        <w:spacing w:line="440" w:lineRule="exact"/>
        <w:ind w:left="282" w:hanging="141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 今後、年内に「環境保全研修会」を２回開催する予定にしていますが、研修会の企画に当たって、会員の皆様からご意見を伺うことにしました。　次の質問について、回答をお願いします。</w:t>
      </w:r>
    </w:p>
    <w:p w14:paraId="45E88BD4" w14:textId="39E681FD" w:rsidR="00C22D6B" w:rsidRDefault="00355D30">
      <w:pPr>
        <w:spacing w:line="440" w:lineRule="exact"/>
        <w:ind w:firstLine="221"/>
      </w:pPr>
      <w:r>
        <w:rPr>
          <w:rFonts w:ascii="ＭＳ Ｐゴシック" w:eastAsia="ＭＳ Ｐゴシック" w:hAnsi="ＭＳ Ｐゴシック"/>
          <w:b/>
          <w:bCs/>
          <w:sz w:val="22"/>
        </w:rPr>
        <w:t xml:space="preserve">　　回答は、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（　　）内に</w:t>
      </w:r>
      <w:r w:rsidR="00384A5A">
        <w:rPr>
          <w:rFonts w:ascii="ＭＳ Ｐゴシック" w:eastAsia="ＭＳ Ｐゴシック" w:hAnsi="ＭＳ Ｐゴシック" w:cs="ＭＳ ゴシック;MS Gothic" w:hint="eastAsia"/>
          <w:b/>
          <w:bCs/>
          <w:sz w:val="24"/>
          <w:szCs w:val="24"/>
        </w:rPr>
        <w:t>○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印</w:t>
      </w:r>
      <w:r w:rsidR="00384A5A">
        <w:rPr>
          <w:rFonts w:ascii="ＭＳ Ｐゴシック" w:eastAsia="ＭＳ Ｐゴシック" w:hAnsi="ＭＳ Ｐゴシック" w:cs="ＭＳ ゴシック;MS Gothic" w:hint="eastAsia"/>
          <w:b/>
          <w:bCs/>
          <w:sz w:val="22"/>
        </w:rPr>
        <w:t>を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お願いします。</w:t>
      </w:r>
    </w:p>
    <w:p w14:paraId="054928F3" w14:textId="77777777" w:rsidR="00C22D6B" w:rsidRDefault="00C22D6B">
      <w:pPr>
        <w:spacing w:line="440" w:lineRule="exact"/>
        <w:ind w:firstLine="221"/>
        <w:rPr>
          <w:rFonts w:ascii="ＭＳ Ｐゴシック" w:eastAsia="ＭＳ Ｐゴシック" w:hAnsi="ＭＳ Ｐゴシック" w:cs="ＭＳ ゴシック;MS Gothic"/>
          <w:b/>
          <w:bCs/>
          <w:sz w:val="22"/>
        </w:rPr>
      </w:pPr>
    </w:p>
    <w:p w14:paraId="62B49917" w14:textId="77777777" w:rsidR="00C22D6B" w:rsidRDefault="00355D30">
      <w:pPr>
        <w:spacing w:line="440" w:lineRule="exact"/>
      </w:pPr>
      <w:r>
        <w:rPr>
          <w:rFonts w:ascii="ＭＳ 明朝" w:eastAsia="ＭＳ 明朝" w:hAnsi="ＭＳ 明朝" w:cs="ＭＳ ゴシック;MS Gothic"/>
          <w:b/>
          <w:bCs/>
          <w:sz w:val="22"/>
        </w:rPr>
        <w:t xml:space="preserve"> 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問１　 研修会を受講したいとお考えですか。</w:t>
      </w:r>
    </w:p>
    <w:p w14:paraId="4561E4A4" w14:textId="77777777" w:rsidR="00C22D6B" w:rsidRDefault="00355D30">
      <w:pPr>
        <w:spacing w:line="440" w:lineRule="exact"/>
        <w:ind w:firstLine="280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 　答　 （   　）受講したい・させたい</w:t>
      </w:r>
      <w:bookmarkStart w:id="0" w:name="__DdeLink__859_698496824"/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 </w:t>
      </w:r>
      <w:bookmarkEnd w:id="0"/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　 （　   ）受講希望はない</w:t>
      </w:r>
    </w:p>
    <w:p w14:paraId="578D46E3" w14:textId="77777777" w:rsidR="00C22D6B" w:rsidRDefault="00C22D6B">
      <w:pPr>
        <w:spacing w:line="440" w:lineRule="exact"/>
        <w:rPr>
          <w:rFonts w:ascii="ＭＳ Ｐゴシック" w:eastAsia="ＭＳ Ｐゴシック" w:hAnsi="ＭＳ Ｐゴシック" w:cs="ＭＳ ゴシック;MS Gothic"/>
          <w:b/>
          <w:bCs/>
          <w:sz w:val="22"/>
        </w:rPr>
      </w:pPr>
    </w:p>
    <w:p w14:paraId="61E54E1A" w14:textId="77777777" w:rsidR="00C22D6B" w:rsidRDefault="00355D30">
      <w:pPr>
        <w:spacing w:line="440" w:lineRule="exact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  問２　 研修会会場への参加者派遣について、事業所として何らかの制約・制限を設けていますか。</w:t>
      </w:r>
    </w:p>
    <w:p w14:paraId="34F21AE8" w14:textId="5DF35DB0" w:rsidR="00C22D6B" w:rsidRDefault="00355D30">
      <w:pPr>
        <w:spacing w:line="440" w:lineRule="exact"/>
        <w:ind w:firstLine="331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  　答 　（　   ）特に設けていない 　　</w:t>
      </w:r>
      <w:r w:rsidR="00384A5A">
        <w:rPr>
          <w:rFonts w:ascii="ＭＳ Ｐゴシック" w:eastAsia="ＭＳ Ｐゴシック" w:hAnsi="ＭＳ Ｐゴシック" w:cs="ＭＳ ゴシック;MS Gothic" w:hint="eastAsia"/>
          <w:b/>
          <w:bCs/>
          <w:sz w:val="22"/>
        </w:rPr>
        <w:t xml:space="preserve">　 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（     ）制約・制限を設けている</w:t>
      </w:r>
    </w:p>
    <w:p w14:paraId="46FEF97E" w14:textId="77777777" w:rsidR="00C22D6B" w:rsidRDefault="00C22D6B">
      <w:pPr>
        <w:spacing w:line="440" w:lineRule="exact"/>
        <w:rPr>
          <w:rFonts w:ascii="ＭＳ Ｐゴシック" w:eastAsia="ＭＳ Ｐゴシック" w:hAnsi="ＭＳ Ｐゴシック"/>
          <w:sz w:val="22"/>
        </w:rPr>
      </w:pPr>
    </w:p>
    <w:p w14:paraId="3EB62DFE" w14:textId="77777777" w:rsidR="00C22D6B" w:rsidRDefault="00355D30">
      <w:pPr>
        <w:spacing w:line="440" w:lineRule="exact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  問３　 問２で制約・制限を設けていると答えた方に伺います。会場に出向くことなく研修会を活用できる</w:t>
      </w:r>
    </w:p>
    <w:p w14:paraId="6E0F2D3B" w14:textId="77777777" w:rsidR="00C22D6B" w:rsidRDefault="00355D30">
      <w:pPr>
        <w:spacing w:line="440" w:lineRule="exact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 　方法として、次のうちどの方法が最も適当とお考えですか。</w:t>
      </w:r>
    </w:p>
    <w:p w14:paraId="574726F8" w14:textId="77777777" w:rsidR="00C22D6B" w:rsidRDefault="00355D30">
      <w:pPr>
        <w:spacing w:line="440" w:lineRule="exact"/>
        <w:ind w:firstLine="773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答　　（　 　）オンライン研修会の開催 </w:t>
      </w:r>
    </w:p>
    <w:p w14:paraId="5FAEDFB8" w14:textId="77777777" w:rsidR="00C22D6B" w:rsidRDefault="00355D30">
      <w:pPr>
        <w:spacing w:line="440" w:lineRule="exact"/>
        <w:ind w:firstLine="773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　 （　　 ）研修会資料に講師の解説を加えた資料の提供 </w:t>
      </w:r>
    </w:p>
    <w:p w14:paraId="52C977B3" w14:textId="77777777" w:rsidR="00C22D6B" w:rsidRDefault="00355D30">
      <w:pPr>
        <w:spacing w:line="440" w:lineRule="exact"/>
        <w:ind w:firstLine="773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  　　 （     ）研修会資料の提供　</w:t>
      </w:r>
    </w:p>
    <w:p w14:paraId="1601F069" w14:textId="5C5E2458" w:rsidR="00C22D6B" w:rsidRDefault="00355D30">
      <w:pPr>
        <w:spacing w:line="440" w:lineRule="exact"/>
        <w:ind w:firstLine="773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       （　 　）その他</w:t>
      </w:r>
      <w:r w:rsidR="00384A5A">
        <w:rPr>
          <w:rFonts w:ascii="ＭＳ Ｐゴシック" w:eastAsia="ＭＳ Ｐゴシック" w:hAnsi="ＭＳ Ｐゴシック" w:cs="ＭＳ ゴシック;MS Gothic" w:hint="eastAsia"/>
          <w:b/>
          <w:bCs/>
          <w:sz w:val="22"/>
        </w:rPr>
        <w:t xml:space="preserve"> 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（具体的に：　　　　　　　　　　　　　　　　　　　　　　　　　　　　　　　　　　）</w:t>
      </w:r>
    </w:p>
    <w:p w14:paraId="6370B293" w14:textId="77777777" w:rsidR="00C22D6B" w:rsidRDefault="00355D30">
      <w:pPr>
        <w:spacing w:line="440" w:lineRule="exact"/>
        <w:ind w:left="663" w:hanging="663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</w:t>
      </w:r>
    </w:p>
    <w:p w14:paraId="757FA7B6" w14:textId="2E7F63F0" w:rsidR="00C22D6B" w:rsidRDefault="00355D30" w:rsidP="00355D30">
      <w:pPr>
        <w:spacing w:line="440" w:lineRule="exact"/>
        <w:ind w:left="663" w:hanging="805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    問４　 今後、研修会を活用してみたいと考えている方に伺います。その場合、どのような研修テーマでの開催を希望しますか。次の中から選んでください。複数選択も可能です。</w:t>
      </w:r>
    </w:p>
    <w:p w14:paraId="3D51EA0D" w14:textId="77777777" w:rsidR="00C22D6B" w:rsidRDefault="00355D30">
      <w:pPr>
        <w:spacing w:line="440" w:lineRule="exact"/>
        <w:ind w:left="780" w:hanging="780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 　　  　答　（　　）公害防止、（　　）廃棄物対策、（　　）環境管理、（　　）危険物保安、</w:t>
      </w:r>
    </w:p>
    <w:p w14:paraId="0A8CD529" w14:textId="77777777" w:rsidR="00C22D6B" w:rsidRDefault="00355D30">
      <w:pPr>
        <w:spacing w:line="440" w:lineRule="exact"/>
        <w:ind w:left="780" w:hanging="780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　　　　　　（　　）地球温暖化対策、（　　）災害対策、（　　）高圧ガス保安、（　　　）模範事例の紹介、</w:t>
      </w:r>
    </w:p>
    <w:p w14:paraId="57DA309A" w14:textId="77777777" w:rsidR="00C22D6B" w:rsidRDefault="00355D30">
      <w:pPr>
        <w:spacing w:line="440" w:lineRule="exact"/>
        <w:ind w:left="780" w:hanging="780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　　　　　　（　　）労働安全衛生、（　　）SDGs関連、（　　　）神奈川県条例、</w:t>
      </w:r>
    </w:p>
    <w:p w14:paraId="68877250" w14:textId="77777777" w:rsidR="00C22D6B" w:rsidRDefault="00355D30">
      <w:pPr>
        <w:spacing w:line="440" w:lineRule="exact"/>
        <w:ind w:left="780" w:hanging="780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　　　　　　　　（　　）その他　　（具体的に：　　　　　　　　　　　　　　　　　　　　　　　　　　　　　　　　　）</w:t>
      </w:r>
    </w:p>
    <w:p w14:paraId="2F395642" w14:textId="2B863E41" w:rsidR="00C22D6B" w:rsidRDefault="00C22D6B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sz w:val="22"/>
        </w:rPr>
      </w:pPr>
    </w:p>
    <w:p w14:paraId="27FB3684" w14:textId="77777777" w:rsidR="00355D30" w:rsidRDefault="00355D30">
      <w:pPr>
        <w:spacing w:line="440" w:lineRule="exact"/>
        <w:ind w:left="-35" w:hanging="38"/>
      </w:pPr>
    </w:p>
    <w:p w14:paraId="45AEEABB" w14:textId="07A5C166" w:rsidR="00C22D6B" w:rsidRDefault="00355D30">
      <w:pPr>
        <w:spacing w:line="440" w:lineRule="exact"/>
        <w:ind w:left="-35" w:hanging="38"/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;MS Gothic" w:hint="eastAsia"/>
          <w:b/>
          <w:bCs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</w:t>
      </w:r>
      <w:r w:rsidR="00384A5A">
        <w:rPr>
          <w:rFonts w:ascii="ＭＳ Ｐゴシック" w:eastAsia="ＭＳ Ｐゴシック" w:hAnsi="ＭＳ Ｐゴシック" w:cs="ＭＳ ゴシック;MS Gothic" w:hint="eastAsia"/>
          <w:b/>
          <w:bCs/>
          <w:sz w:val="22"/>
        </w:rPr>
        <w:t xml:space="preserve"> </w:t>
      </w:r>
      <w:r w:rsidR="00384A5A"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  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自由意見欄　　＊</w:t>
      </w:r>
      <w:r w:rsidR="00384A5A">
        <w:rPr>
          <w:rFonts w:ascii="ＭＳ Ｐゴシック" w:eastAsia="ＭＳ Ｐゴシック" w:hAnsi="ＭＳ Ｐゴシック" w:cs="ＭＳ ゴシック;MS Gothic" w:hint="eastAsia"/>
          <w:b/>
          <w:bCs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>研修会の開催方法、協議会運営などについてご意見をお願いします。</w:t>
      </w:r>
    </w:p>
    <w:p w14:paraId="068B1598" w14:textId="06A41258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  <w:r>
        <w:rPr>
          <w:rFonts w:ascii="ＭＳ Ｐゴシック" w:eastAsia="ＭＳ Ｐゴシック" w:hAnsi="ＭＳ Ｐゴシック" w:cs="ＭＳ ゴシック;MS Gothic"/>
          <w:b/>
          <w:bCs/>
          <w:noProof/>
          <w:color w:val="C9211E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F1572" wp14:editId="3A633FE8">
                <wp:simplePos x="0" y="0"/>
                <wp:positionH relativeFrom="column">
                  <wp:posOffset>80010</wp:posOffset>
                </wp:positionH>
                <wp:positionV relativeFrom="paragraph">
                  <wp:posOffset>53340</wp:posOffset>
                </wp:positionV>
                <wp:extent cx="5974080" cy="2202180"/>
                <wp:effectExtent l="0" t="0" r="266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2021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F54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3pt;margin-top:4.2pt;width:470.4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361AE183" w14:textId="05AADB19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</w:p>
    <w:p w14:paraId="78EDF671" w14:textId="77777777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</w:p>
    <w:p w14:paraId="119F8B78" w14:textId="77777777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</w:p>
    <w:p w14:paraId="569F6AE5" w14:textId="77777777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</w:p>
    <w:p w14:paraId="451BC7CB" w14:textId="77777777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</w:p>
    <w:p w14:paraId="268E1CBD" w14:textId="77777777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color w:val="C9211E"/>
          <w:sz w:val="22"/>
        </w:rPr>
      </w:pPr>
    </w:p>
    <w:p w14:paraId="7B5A41E6" w14:textId="55CCA2CB" w:rsidR="00C22D6B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sz w:val="22"/>
        </w:rPr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</w:t>
      </w:r>
    </w:p>
    <w:p w14:paraId="17C1606B" w14:textId="77777777" w:rsidR="00355D30" w:rsidRDefault="00355D30">
      <w:pPr>
        <w:spacing w:line="440" w:lineRule="exact"/>
        <w:ind w:left="-35" w:hanging="38"/>
        <w:rPr>
          <w:rFonts w:ascii="ＭＳ Ｐゴシック" w:eastAsia="ＭＳ Ｐゴシック" w:hAnsi="ＭＳ Ｐゴシック" w:cs="ＭＳ ゴシック;MS Gothic"/>
          <w:b/>
          <w:bCs/>
          <w:sz w:val="22"/>
        </w:rPr>
      </w:pPr>
    </w:p>
    <w:p w14:paraId="509F0073" w14:textId="3D12DD52" w:rsidR="00C22D6B" w:rsidRDefault="00355D30">
      <w:pPr>
        <w:spacing w:line="440" w:lineRule="exact"/>
        <w:ind w:left="-35" w:hanging="3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【回答方法】</w:t>
      </w:r>
    </w:p>
    <w:p w14:paraId="7EE12B31" w14:textId="77777777" w:rsidR="00C22D6B" w:rsidRDefault="00355D30">
      <w:pPr>
        <w:spacing w:line="440" w:lineRule="exact"/>
        <w:ind w:left="393" w:hanging="393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cs="ＭＳ ゴシック;MS Gothic"/>
          <w:b/>
          <w:bCs/>
          <w:sz w:val="22"/>
        </w:rPr>
        <w:t xml:space="preserve">　   　　</w:t>
      </w:r>
      <w:r>
        <w:rPr>
          <w:rFonts w:ascii="ＭＳ Ｐゴシック" w:eastAsia="ＭＳ Ｐゴシック" w:hAnsi="ＭＳ Ｐゴシック" w:cs="ＭＳ ゴシック;MS Gothic"/>
          <w:b/>
          <w:bCs/>
          <w:color w:val="000000"/>
          <w:sz w:val="22"/>
          <w:u w:val="single"/>
        </w:rPr>
        <w:t>ホームページに掲載する回答用紙をダウンロードして、</w:t>
      </w:r>
      <w:r w:rsidRPr="00355D30">
        <w:rPr>
          <w:rFonts w:ascii="ＭＳ Ｐゴシック" w:eastAsia="ＭＳ Ｐゴシック" w:hAnsi="ＭＳ Ｐゴシック" w:cs="ＭＳ ゴシック;MS Gothic"/>
          <w:b/>
          <w:bCs/>
          <w:color w:val="000000"/>
          <w:sz w:val="28"/>
          <w:szCs w:val="28"/>
          <w:u w:val="single"/>
          <w:shd w:val="pct15" w:color="auto" w:fill="FFFFFF"/>
        </w:rPr>
        <w:t>７月３０日までに</w:t>
      </w:r>
      <w:r>
        <w:rPr>
          <w:rFonts w:ascii="ＭＳ Ｐゴシック" w:eastAsia="ＭＳ Ｐゴシック" w:hAnsi="ＭＳ Ｐゴシック" w:cs="ＭＳ ゴシック;MS Gothic"/>
          <w:b/>
          <w:bCs/>
          <w:color w:val="000000"/>
          <w:sz w:val="22"/>
          <w:u w:val="single"/>
        </w:rPr>
        <w:t>メールにて回答をお願いします。</w:t>
      </w:r>
      <w:r>
        <w:rPr>
          <w:rFonts w:ascii="ＭＳ Ｐゴシック" w:eastAsia="ＭＳ Ｐゴシック" w:hAnsi="ＭＳ Ｐゴシック" w:cs="ＭＳ ゴシック;MS Gothic"/>
          <w:b/>
          <w:bCs/>
          <w:color w:val="000000"/>
          <w:sz w:val="22"/>
        </w:rPr>
        <w:t>有意義な研修会とするため、是非、皆様のご協力をよろしくお願いいたします。</w:t>
      </w:r>
    </w:p>
    <w:p w14:paraId="1F42FAD4" w14:textId="77777777" w:rsidR="00C22D6B" w:rsidRDefault="00C22D6B">
      <w:pPr>
        <w:spacing w:line="440" w:lineRule="exact"/>
        <w:rPr>
          <w:rFonts w:ascii="ＭＳ ゴシック;MS Gothic" w:eastAsia="ＭＳ Ｐゴシック" w:hAnsi="ＭＳ ゴシック;MS Gothic" w:cs="ＭＳ ゴシック;MS Gothic" w:hint="eastAsia"/>
          <w:b/>
          <w:bCs/>
          <w:color w:val="000000"/>
          <w:sz w:val="28"/>
          <w:szCs w:val="28"/>
        </w:rPr>
      </w:pPr>
    </w:p>
    <w:p w14:paraId="679D4C96" w14:textId="77777777" w:rsidR="00C22D6B" w:rsidRDefault="00C22D6B">
      <w:pPr>
        <w:spacing w:line="440" w:lineRule="exact"/>
      </w:pPr>
    </w:p>
    <w:sectPr w:rsidR="00C22D6B" w:rsidSect="00062F2E">
      <w:pgSz w:w="11906" w:h="16838"/>
      <w:pgMar w:top="1135" w:right="1274" w:bottom="993" w:left="1134" w:header="0" w:footer="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6B"/>
    <w:rsid w:val="00062F2E"/>
    <w:rsid w:val="00355D30"/>
    <w:rsid w:val="00384A5A"/>
    <w:rsid w:val="008F63C1"/>
    <w:rsid w:val="00C22D6B"/>
    <w:rsid w:val="00D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8A4BD"/>
  <w15:docId w15:val="{6D282C3A-FAC6-4F94-8B83-4DD0B32C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Arial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ＭＳ 明朝;MS Mincho" w:eastAsia="ＭＳ 明朝;MS Mincho" w:hAnsi="ＭＳ 明朝;MS Mincho" w:cs="Times New Roman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a6">
    <w:name w:val="インターネットリンク"/>
    <w:rPr>
      <w:color w:val="000080"/>
      <w:u w:val="singl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;Arial" w:eastAsia="ＭＳ ゴシック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ad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napToGrid w:val="0"/>
    </w:pPr>
  </w:style>
  <w:style w:type="paragraph" w:styleId="af">
    <w:name w:val="footer"/>
    <w:basedOn w:val="a"/>
    <w:pPr>
      <w:snapToGrid w:val="0"/>
    </w:pPr>
  </w:style>
  <w:style w:type="paragraph" w:styleId="af0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  <w:style w:type="paragraph" w:customStyle="1" w:styleId="af3">
    <w:name w:val="枠の内容"/>
    <w:basedOn w:val="a"/>
    <w:qFormat/>
  </w:style>
  <w:style w:type="character" w:styleId="af4">
    <w:name w:val="Hyperlink"/>
    <w:basedOn w:val="a0"/>
    <w:uiPriority w:val="99"/>
    <w:unhideWhenUsed/>
    <w:rsid w:val="00062F2E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62F2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062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inkankyou@eagl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B0FF-45C1-426A-867E-2D5A90C3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naobulman</dc:creator>
  <dc:description/>
  <cp:lastModifiedBy>山崎 美紀</cp:lastModifiedBy>
  <cp:revision>27</cp:revision>
  <cp:lastPrinted>2021-07-07T08:05:00Z</cp:lastPrinted>
  <dcterms:created xsi:type="dcterms:W3CDTF">2021-06-23T02:52:00Z</dcterms:created>
  <dcterms:modified xsi:type="dcterms:W3CDTF">2021-07-07T08:06:00Z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